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08ECF" w14:textId="34137A68" w:rsidR="00505FE4" w:rsidRPr="00B300CC" w:rsidRDefault="00505FE4" w:rsidP="00A4490B">
      <w:pPr>
        <w:pStyle w:val="Tytu"/>
        <w:ind w:right="707"/>
        <w:jc w:val="left"/>
        <w:rPr>
          <w:szCs w:val="24"/>
        </w:rPr>
      </w:pPr>
    </w:p>
    <w:p w14:paraId="531380E1" w14:textId="77777777" w:rsidR="00505FE4" w:rsidRPr="00B300C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B300C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B300CC" w14:paraId="4C5CC0E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E440956" w14:textId="77777777" w:rsidR="00505FE4" w:rsidRPr="00B300C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FAAB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Nazwa modułu (bloku przedmiotów): </w:t>
            </w:r>
          </w:p>
          <w:p w14:paraId="096B1E1C" w14:textId="77777777" w:rsidR="00C344A6" w:rsidRPr="00B300CC" w:rsidRDefault="00C344A6" w:rsidP="00F77DC4">
            <w:pPr>
              <w:rPr>
                <w:sz w:val="24"/>
                <w:szCs w:val="24"/>
              </w:rPr>
            </w:pPr>
            <w:r w:rsidRPr="00B300CC">
              <w:rPr>
                <w:b/>
                <w:bCs/>
                <w:sz w:val="24"/>
                <w:szCs w:val="24"/>
              </w:rPr>
              <w:t>PRZEDMIOT HUMANISTYCZNY</w:t>
            </w:r>
            <w:r w:rsidRPr="00B300CC">
              <w:rPr>
                <w:sz w:val="24"/>
                <w:szCs w:val="24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D6EBD30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Kod modułu:</w:t>
            </w:r>
            <w:r w:rsidR="00C344A6" w:rsidRPr="00B300CC">
              <w:rPr>
                <w:sz w:val="24"/>
                <w:szCs w:val="24"/>
              </w:rPr>
              <w:t xml:space="preserve"> </w:t>
            </w:r>
            <w:r w:rsidR="00C344A6" w:rsidRPr="00B300CC">
              <w:rPr>
                <w:b/>
                <w:bCs/>
                <w:sz w:val="24"/>
                <w:szCs w:val="24"/>
              </w:rPr>
              <w:t>M23</w:t>
            </w:r>
          </w:p>
        </w:tc>
      </w:tr>
      <w:tr w:rsidR="00505FE4" w:rsidRPr="00B300CC" w14:paraId="3733C1F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6247C0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9B2" w14:textId="77777777" w:rsidR="00505FE4" w:rsidRPr="00B300CC" w:rsidRDefault="00505FE4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Nazwa przedmiotu: </w:t>
            </w:r>
          </w:p>
          <w:p w14:paraId="3B830D4D" w14:textId="77777777" w:rsidR="00C344A6" w:rsidRPr="00B300CC" w:rsidRDefault="00C344A6" w:rsidP="00C344A6">
            <w:pPr>
              <w:rPr>
                <w:sz w:val="24"/>
                <w:szCs w:val="24"/>
              </w:rPr>
            </w:pPr>
            <w:r w:rsidRPr="00B300CC">
              <w:rPr>
                <w:b/>
                <w:bCs/>
                <w:sz w:val="24"/>
                <w:szCs w:val="24"/>
              </w:rPr>
              <w:t>Przedmiot humanistyczny do wyboru I:</w:t>
            </w:r>
            <w:r w:rsidRPr="00B300CC">
              <w:rPr>
                <w:sz w:val="24"/>
                <w:szCs w:val="24"/>
              </w:rPr>
              <w:t> </w:t>
            </w:r>
          </w:p>
          <w:p w14:paraId="2DA2226F" w14:textId="77777777" w:rsidR="00505FE4" w:rsidRPr="00B300CC" w:rsidRDefault="00C344A6" w:rsidP="00C344A6">
            <w:pPr>
              <w:rPr>
                <w:sz w:val="24"/>
                <w:szCs w:val="24"/>
              </w:rPr>
            </w:pPr>
            <w:r w:rsidRPr="00B300CC">
              <w:rPr>
                <w:b/>
                <w:bCs/>
                <w:sz w:val="24"/>
                <w:szCs w:val="24"/>
              </w:rPr>
              <w:t>Czytanie kultury współczesnej </w:t>
            </w:r>
            <w:r w:rsidRPr="00B300CC">
              <w:rPr>
                <w:sz w:val="24"/>
                <w:szCs w:val="24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00FBF89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Kod przedmiotu:</w:t>
            </w:r>
            <w:r w:rsidR="00C344A6" w:rsidRPr="00B300CC">
              <w:rPr>
                <w:sz w:val="24"/>
                <w:szCs w:val="24"/>
              </w:rPr>
              <w:t xml:space="preserve"> </w:t>
            </w:r>
            <w:r w:rsidR="00C344A6" w:rsidRPr="00B300CC">
              <w:rPr>
                <w:b/>
                <w:bCs/>
                <w:sz w:val="24"/>
                <w:szCs w:val="24"/>
              </w:rPr>
              <w:t>M23-1</w:t>
            </w:r>
          </w:p>
        </w:tc>
      </w:tr>
      <w:tr w:rsidR="00505FE4" w:rsidRPr="00B300CC" w14:paraId="1F35242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A5CADE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649D30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Nazwa jednostki organizacyjnej prowadzącej przedmiot / moduł:</w:t>
            </w:r>
          </w:p>
          <w:p w14:paraId="44EEFB8D" w14:textId="77777777" w:rsidR="00505FE4" w:rsidRPr="00B300CC" w:rsidRDefault="00A0655B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B300CC" w14:paraId="3D059F9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B863B3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D5B613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Nazwa kierunku:</w:t>
            </w:r>
          </w:p>
          <w:p w14:paraId="61B6CDE4" w14:textId="77777777" w:rsidR="00505FE4" w:rsidRPr="00B300CC" w:rsidRDefault="00C344A6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B300CC" w14:paraId="74DCCE7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C90036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19D79C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Nazwa specjalności:</w:t>
            </w:r>
            <w:r w:rsidR="00A0655B" w:rsidRPr="00B300CC">
              <w:rPr>
                <w:sz w:val="24"/>
                <w:szCs w:val="24"/>
              </w:rPr>
              <w:t xml:space="preserve"> /niewłaściwe skasować/</w:t>
            </w:r>
          </w:p>
          <w:p w14:paraId="3F7133CB" w14:textId="77777777" w:rsidR="00505FE4" w:rsidRPr="00B300CC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B300CC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B300CC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  <w:r w:rsidRPr="00B300CC">
              <w:rPr>
                <w:b/>
                <w:bCs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B300CC" w14:paraId="6D17BE7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E944EE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43FC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Forma studiów:</w:t>
            </w:r>
          </w:p>
          <w:p w14:paraId="186B1F79" w14:textId="77777777" w:rsidR="00505FE4" w:rsidRPr="00B300CC" w:rsidRDefault="00B118DD" w:rsidP="00F77DC4">
            <w:pPr>
              <w:rPr>
                <w:sz w:val="24"/>
                <w:szCs w:val="24"/>
              </w:rPr>
            </w:pPr>
            <w:r w:rsidRPr="00B300CC">
              <w:rPr>
                <w:rFonts w:eastAsia="Aptos"/>
                <w:b/>
                <w:bCs/>
                <w:sz w:val="22"/>
                <w:szCs w:val="22"/>
                <w:lang w:eastAsia="en-US"/>
              </w:rPr>
              <w:t>stacjonarne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16C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Profil kształcenia:</w:t>
            </w:r>
          </w:p>
          <w:p w14:paraId="6D461C79" w14:textId="77777777" w:rsidR="00505FE4" w:rsidRPr="00B300CC" w:rsidRDefault="00B118DD" w:rsidP="00F77DC4">
            <w:pPr>
              <w:rPr>
                <w:sz w:val="24"/>
                <w:szCs w:val="24"/>
              </w:rPr>
            </w:pPr>
            <w:r w:rsidRPr="00B300CC">
              <w:rPr>
                <w:rFonts w:eastAsia="Aptos"/>
                <w:b/>
                <w:bCs/>
                <w:sz w:val="22"/>
                <w:szCs w:val="22"/>
                <w:lang w:eastAsia="en-US"/>
              </w:rPr>
              <w:t>PRAKTYCZNY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5BF51E8" w14:textId="77777777" w:rsidR="00B118DD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Poziom studiów:</w:t>
            </w:r>
            <w:r w:rsidR="00B118DD" w:rsidRPr="00B300CC">
              <w:rPr>
                <w:sz w:val="24"/>
                <w:szCs w:val="24"/>
              </w:rPr>
              <w:t xml:space="preserve"> </w:t>
            </w:r>
          </w:p>
          <w:p w14:paraId="07B6062E" w14:textId="77777777" w:rsidR="00505FE4" w:rsidRPr="00B300CC" w:rsidRDefault="00B118DD" w:rsidP="00F77DC4">
            <w:pPr>
              <w:rPr>
                <w:sz w:val="24"/>
                <w:szCs w:val="24"/>
              </w:rPr>
            </w:pPr>
            <w:r w:rsidRPr="00B300CC">
              <w:rPr>
                <w:rFonts w:eastAsia="Aptos"/>
                <w:b/>
                <w:bCs/>
                <w:sz w:val="22"/>
                <w:szCs w:val="22"/>
                <w:lang w:eastAsia="en-US"/>
              </w:rPr>
              <w:t>STUDIA I STOPNIA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 </w:t>
            </w:r>
          </w:p>
        </w:tc>
      </w:tr>
      <w:tr w:rsidR="00505FE4" w:rsidRPr="00B300CC" w14:paraId="0ADCE2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F2DE6E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DE5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Rok / semestr: </w:t>
            </w:r>
            <w:r w:rsidR="00B118DD" w:rsidRPr="00B300CC">
              <w:rPr>
                <w:rFonts w:eastAsia="Aptos"/>
                <w:b/>
                <w:bCs/>
                <w:sz w:val="22"/>
                <w:szCs w:val="22"/>
                <w:lang w:eastAsia="en-US"/>
              </w:rPr>
              <w:t>1/2</w:t>
            </w:r>
            <w:r w:rsidR="00B118DD" w:rsidRPr="00B300CC">
              <w:rPr>
                <w:rFonts w:eastAsia="Aptos"/>
                <w:sz w:val="22"/>
                <w:szCs w:val="22"/>
                <w:lang w:eastAsia="en-US"/>
              </w:rPr>
              <w:t> </w:t>
            </w:r>
          </w:p>
          <w:p w14:paraId="50583586" w14:textId="77777777" w:rsidR="00505FE4" w:rsidRPr="00B300CC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EEB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Status przedmiotu /modułu:</w:t>
            </w:r>
          </w:p>
          <w:p w14:paraId="18B6D407" w14:textId="77777777" w:rsidR="00505FE4" w:rsidRPr="00B300CC" w:rsidRDefault="00B118DD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F0BE2D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Język przedmiotu / modułu:</w:t>
            </w:r>
          </w:p>
          <w:p w14:paraId="06BC8F94" w14:textId="77777777" w:rsidR="00505FE4" w:rsidRPr="00B300CC" w:rsidRDefault="00B118DD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B300CC" w14:paraId="0F328F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E387E2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AFF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  <w:p w14:paraId="5572B6EE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B0B0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1CD0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3F57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B60A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5169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8AF054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inne </w:t>
            </w:r>
            <w:r w:rsidRPr="00B300C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B300CC" w14:paraId="6C30E56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B4F1F6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B32809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3A78E" w14:textId="77777777" w:rsidR="00505FE4" w:rsidRPr="00B300CC" w:rsidRDefault="00306A44" w:rsidP="00F77DC4">
            <w:pPr>
              <w:jc w:val="center"/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0FB499" w14:textId="77777777" w:rsidR="00505FE4" w:rsidRPr="00B300CC" w:rsidRDefault="00306A44" w:rsidP="00F77DC4">
            <w:pPr>
              <w:jc w:val="center"/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02C65" w14:textId="77777777" w:rsidR="00505FE4" w:rsidRPr="00B300C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03FE39" w14:textId="77777777" w:rsidR="00505FE4" w:rsidRPr="00B300C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CC140" w14:textId="77777777" w:rsidR="00505FE4" w:rsidRPr="00B300C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CE877E" w14:textId="77777777" w:rsidR="00505FE4" w:rsidRPr="00B300C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ADDB1B5" w14:textId="77777777" w:rsidR="00505FE4" w:rsidRPr="00B300CC" w:rsidRDefault="00505FE4" w:rsidP="00505FE4">
      <w:pPr>
        <w:rPr>
          <w:sz w:val="24"/>
          <w:szCs w:val="24"/>
        </w:rPr>
      </w:pPr>
    </w:p>
    <w:p w14:paraId="15F72806" w14:textId="77777777" w:rsidR="00505FE4" w:rsidRPr="00B300C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B300CC" w14:paraId="00D089D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3BA8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Koordynator przedmiotu / modułu</w:t>
            </w:r>
            <w:r w:rsidRPr="00B300CC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86ED5" w14:textId="77777777" w:rsidR="00505FE4" w:rsidRPr="00B300CC" w:rsidRDefault="00306A44" w:rsidP="00F77DC4">
            <w:pPr>
              <w:rPr>
                <w:b/>
                <w:bCs/>
                <w:sz w:val="24"/>
                <w:szCs w:val="24"/>
              </w:rPr>
            </w:pPr>
            <w:r w:rsidRPr="00B300CC">
              <w:rPr>
                <w:b/>
                <w:bCs/>
                <w:sz w:val="24"/>
                <w:szCs w:val="24"/>
              </w:rPr>
              <w:t>dr hab. Mariusz Kraska, prof. uczelni</w:t>
            </w:r>
          </w:p>
        </w:tc>
      </w:tr>
      <w:tr w:rsidR="00505FE4" w:rsidRPr="00B300CC" w14:paraId="7ABE139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DA3D" w14:textId="77777777" w:rsidR="00505FE4" w:rsidRPr="00B300CC" w:rsidRDefault="00505FE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Prowadzący zajęcia</w:t>
            </w:r>
            <w:r w:rsidRPr="00B300CC">
              <w:t>*</w:t>
            </w:r>
          </w:p>
          <w:p w14:paraId="7B754DE5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A3989" w14:textId="77777777" w:rsidR="00505FE4" w:rsidRPr="00B300CC" w:rsidRDefault="00306A44" w:rsidP="00F77DC4">
            <w:pPr>
              <w:rPr>
                <w:b/>
                <w:bCs/>
                <w:sz w:val="24"/>
                <w:szCs w:val="24"/>
              </w:rPr>
            </w:pPr>
            <w:r w:rsidRPr="00B300CC">
              <w:rPr>
                <w:b/>
                <w:bCs/>
                <w:sz w:val="24"/>
                <w:szCs w:val="24"/>
              </w:rPr>
              <w:t>dr hab. Mariusz Kraska, prof. uczelni</w:t>
            </w:r>
          </w:p>
        </w:tc>
      </w:tr>
      <w:tr w:rsidR="00505FE4" w:rsidRPr="00B300CC" w14:paraId="2C3AC44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3584" w14:textId="77777777" w:rsidR="00505FE4" w:rsidRPr="00B300C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8EDE2" w14:textId="77777777" w:rsidR="00505FE4" w:rsidRPr="00B300CC" w:rsidRDefault="00306A44" w:rsidP="00F77DC4">
            <w:pPr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Zapoznanie studentów ze zjawiskami współczesnej kultury, ze szczególnym uwzględnieniem przemian wiążących się z rozwojem nowych technologii i mediów audiowizualnych. Rozwijanie umiejętności krytycznej analizy i interpretacji różnej postaci tekstów kultury. </w:t>
            </w:r>
          </w:p>
        </w:tc>
      </w:tr>
      <w:tr w:rsidR="00505FE4" w:rsidRPr="00B300CC" w14:paraId="7BD1A60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88B514" w14:textId="77777777" w:rsidR="00505FE4" w:rsidRPr="00B300C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979F93" w14:textId="77777777" w:rsidR="00505FE4" w:rsidRPr="00B300CC" w:rsidRDefault="00306A44" w:rsidP="00F77DC4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Brak</w:t>
            </w:r>
          </w:p>
        </w:tc>
      </w:tr>
    </w:tbl>
    <w:p w14:paraId="34DBAD18" w14:textId="77777777" w:rsidR="00505FE4" w:rsidRPr="00B300C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300CC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A8C3514" w14:textId="77777777" w:rsidR="00505FE4" w:rsidRPr="00B300C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300CC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FDD256C" w14:textId="77777777" w:rsidR="00505FE4" w:rsidRPr="00B300C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B300CC" w14:paraId="23617091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1F15BF5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B300CC" w14:paraId="3BAB3E26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824BF" w14:textId="77777777" w:rsidR="00505FE4" w:rsidRPr="00B300CC" w:rsidRDefault="00505FE4" w:rsidP="00F77DC4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169B76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56E340" w14:textId="77777777" w:rsidR="00505FE4" w:rsidRPr="00B300CC" w:rsidRDefault="00505FE4" w:rsidP="00F77DC4">
            <w:pPr>
              <w:jc w:val="center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 xml:space="preserve">Kod kierunkowego efektu </w:t>
            </w:r>
          </w:p>
          <w:p w14:paraId="5958B882" w14:textId="77777777" w:rsidR="00505FE4" w:rsidRPr="00B300CC" w:rsidRDefault="00505FE4" w:rsidP="00F77DC4">
            <w:pPr>
              <w:jc w:val="center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uczenia się</w:t>
            </w:r>
          </w:p>
        </w:tc>
      </w:tr>
      <w:tr w:rsidR="00505FE4" w:rsidRPr="00B300CC" w14:paraId="6015C0B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195D" w14:textId="77777777" w:rsidR="00505FE4" w:rsidRPr="00B300CC" w:rsidRDefault="00306A44" w:rsidP="00A0655B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O1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E5CB4B" w14:textId="77777777" w:rsidR="00505FE4" w:rsidRPr="00B300CC" w:rsidRDefault="00306A44" w:rsidP="00306A4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Student zna pojęcie tekstu kultury i potrafi rozpoznać znaczenie podstawowych problemów z zakresu badania kultury; pozyskuje informacje z literatury przedmiotu, baz wiedzy, Internetu oraz innych źródeł.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4D32A" w14:textId="77777777" w:rsidR="00505FE4" w:rsidRPr="00B300CC" w:rsidRDefault="00306A44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K_U01 </w:t>
            </w:r>
          </w:p>
        </w:tc>
      </w:tr>
      <w:tr w:rsidR="00505FE4" w:rsidRPr="00B300CC" w14:paraId="4F5E1E0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069" w14:textId="77777777" w:rsidR="00505FE4" w:rsidRPr="00B300CC" w:rsidRDefault="00306A44" w:rsidP="00A0655B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86220" w14:textId="77777777" w:rsidR="00505FE4" w:rsidRPr="00B300CC" w:rsidRDefault="00306A44" w:rsidP="00306A4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Student potrafi, przy formułowaniu i rozwiązywaniu zadań, dostrzegać ich aspekty pozatechniczne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92145" w14:textId="77777777" w:rsidR="00505FE4" w:rsidRPr="00B300CC" w:rsidRDefault="00306A44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K_U09 </w:t>
            </w:r>
          </w:p>
        </w:tc>
      </w:tr>
      <w:tr w:rsidR="00505FE4" w:rsidRPr="00B300CC" w14:paraId="447DC6E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8A5E" w14:textId="77777777" w:rsidR="00505FE4" w:rsidRPr="00B300CC" w:rsidRDefault="00306A44" w:rsidP="00A0655B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732F36" w14:textId="77777777" w:rsidR="00505FE4" w:rsidRPr="00B300CC" w:rsidRDefault="00306A44" w:rsidP="00306A4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Student potrafi, w oparciu o odpowiednie metody, dokonać analizy,  interpretacji i oceny różnych zjawisk i tekstów kulturowych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6F624" w14:textId="77777777" w:rsidR="00505FE4" w:rsidRPr="00B300CC" w:rsidRDefault="00306A44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K_U09, K_U01</w:t>
            </w:r>
          </w:p>
        </w:tc>
      </w:tr>
      <w:tr w:rsidR="00505FE4" w:rsidRPr="00B300CC" w14:paraId="3307666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6CB2" w14:textId="77777777" w:rsidR="00505FE4" w:rsidRPr="00B300CC" w:rsidRDefault="00306A44" w:rsidP="00A0655B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DC307" w14:textId="77777777" w:rsidR="00505FE4" w:rsidRPr="00B300CC" w:rsidRDefault="00306A44" w:rsidP="00306A4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Student potrafi krytycznie weryfikować i przeformułowywać swoje stanowiska i sądy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FBFA1" w14:textId="77777777" w:rsidR="00505FE4" w:rsidRPr="00B300CC" w:rsidRDefault="00306A44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K_U01</w:t>
            </w:r>
          </w:p>
        </w:tc>
      </w:tr>
      <w:tr w:rsidR="00505FE4" w:rsidRPr="00B300CC" w14:paraId="166A17E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018A" w14:textId="77777777" w:rsidR="00505FE4" w:rsidRPr="00B300CC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77E499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996C8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7DC1E1F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AB72" w14:textId="77777777" w:rsidR="00505FE4" w:rsidRPr="00B300CC" w:rsidRDefault="00306A44" w:rsidP="00A0655B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D243A4" w14:textId="77777777" w:rsidR="00505FE4" w:rsidRPr="00B300CC" w:rsidRDefault="00306A44" w:rsidP="00306A4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Student dostrzega pozatechniczne aspekty i skutki działalności informatyka, w tym skutki społeczne, oraz związaną z tym odpowiedzialność za podejmowane decyzje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9B92D" w14:textId="77777777" w:rsidR="00505FE4" w:rsidRPr="00B300CC" w:rsidRDefault="00306A44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K_K02 </w:t>
            </w:r>
          </w:p>
        </w:tc>
      </w:tr>
      <w:tr w:rsidR="00505FE4" w:rsidRPr="00B300CC" w14:paraId="1D6A95FE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B84A" w14:textId="77777777" w:rsidR="00505FE4" w:rsidRPr="00B300CC" w:rsidRDefault="00306A44" w:rsidP="00A0655B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7BAB5B" w14:textId="77777777" w:rsidR="00505FE4" w:rsidRPr="00B300CC" w:rsidRDefault="00306A44" w:rsidP="00306A4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Student potrafi komunikować się w skuteczny sposób z przedstawicielami różnych środowisk, pozyskując od nich wiedzę tworzącą wartość dodaną przedsięwzięć 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96594" w14:textId="77777777" w:rsidR="00505FE4" w:rsidRPr="00B300CC" w:rsidRDefault="00306A44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K_K04 </w:t>
            </w:r>
          </w:p>
        </w:tc>
      </w:tr>
      <w:tr w:rsidR="00505FE4" w:rsidRPr="00B300CC" w14:paraId="4198CCE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B3C" w14:textId="77777777" w:rsidR="00505FE4" w:rsidRPr="00B300CC" w:rsidRDefault="00306A44" w:rsidP="00A0655B">
            <w:pPr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5103B" w14:textId="77777777" w:rsidR="00505FE4" w:rsidRPr="00B300CC" w:rsidRDefault="00306A44" w:rsidP="00306A4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Student posiada umiejętność rzeczowego wyjaśnienia i uzasadnienia formułowanych przez siebie wniosków w oparciu o przyswojoną wiedzę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CAF2A" w14:textId="77777777" w:rsidR="00505FE4" w:rsidRPr="00B300CC" w:rsidRDefault="00306A44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K_K04 </w:t>
            </w:r>
          </w:p>
        </w:tc>
      </w:tr>
      <w:tr w:rsidR="00505FE4" w:rsidRPr="00B300CC" w14:paraId="3A5E8AB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84CE" w14:textId="77777777" w:rsidR="00505FE4" w:rsidRPr="00B300CC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58B1C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67475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B300CC" w14:paraId="0A4A802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6837" w14:textId="77777777" w:rsidR="00A4490B" w:rsidRPr="00B300CC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D9DD7F" w14:textId="77777777" w:rsidR="00A4490B" w:rsidRPr="00B300CC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1330F8" w14:textId="77777777" w:rsidR="00A4490B" w:rsidRPr="00B300CC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430772B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722F46A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B300CC" w14:paraId="118B3EF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FC84853" w14:textId="77777777" w:rsidR="00505FE4" w:rsidRPr="00B300CC" w:rsidRDefault="00505FE4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B300CC" w14:paraId="38ABE3C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FB6705" w14:textId="77777777" w:rsidR="00505FE4" w:rsidRPr="00B300CC" w:rsidRDefault="001F4884" w:rsidP="001F4884">
            <w:pPr>
              <w:jc w:val="both"/>
              <w:rPr>
                <w:sz w:val="24"/>
                <w:szCs w:val="24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>Przedmiotem wykładów jest prezentacja wybranych teorii i sposobów ich wykorzystywania w analizie i interpretacji aktualnych zjawisk z obszaru współczesnej kultury audiowizualnej, ze szczególnym uwzględnieniem koncepcji akcentujących wzajemne oddziaływanie technologii i kultury. </w:t>
            </w:r>
          </w:p>
        </w:tc>
      </w:tr>
      <w:tr w:rsidR="00505FE4" w:rsidRPr="00B300CC" w14:paraId="7AECA6C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54D8B7A" w14:textId="77777777" w:rsidR="00505FE4" w:rsidRPr="00B300CC" w:rsidRDefault="00505FE4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B300CC" w14:paraId="65D260F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C709DD" w14:textId="75B13EA0" w:rsidR="00505FE4" w:rsidRPr="00B300CC" w:rsidRDefault="001F4884" w:rsidP="00F77DC4">
            <w:pPr>
              <w:rPr>
                <w:sz w:val="22"/>
                <w:szCs w:val="22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Ćwiczenia o charakterze warsztatowym opierają się na analizie wybranych tekstów kultury, takich jak: gry wideo, filmy i seriale, </w:t>
            </w:r>
            <w:r w:rsidR="001E713D" w:rsidRPr="00B300CC">
              <w:rPr>
                <w:rFonts w:eastAsia="Aptos"/>
                <w:sz w:val="22"/>
                <w:szCs w:val="22"/>
                <w:lang w:eastAsia="en-US"/>
              </w:rPr>
              <w:t>muzyka, przekazy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 reklamowe, relacje medialne</w:t>
            </w:r>
            <w:r w:rsidR="003A1168" w:rsidRPr="00B300CC">
              <w:rPr>
                <w:rFonts w:eastAsia="Aptos"/>
                <w:sz w:val="22"/>
                <w:szCs w:val="22"/>
                <w:lang w:eastAsia="en-US"/>
              </w:rPr>
              <w:t xml:space="preserve"> (telewizja, </w:t>
            </w:r>
            <w:proofErr w:type="spellStart"/>
            <w:r w:rsidR="003A1168" w:rsidRPr="00B300CC">
              <w:rPr>
                <w:rFonts w:eastAsia="Aptos"/>
                <w:sz w:val="22"/>
                <w:szCs w:val="22"/>
                <w:lang w:eastAsia="en-US"/>
              </w:rPr>
              <w:t>internet</w:t>
            </w:r>
            <w:proofErr w:type="spellEnd"/>
            <w:r w:rsidR="003A1168" w:rsidRPr="00B300CC">
              <w:rPr>
                <w:rFonts w:eastAsia="Aptos"/>
                <w:sz w:val="22"/>
                <w:szCs w:val="22"/>
                <w:lang w:eastAsia="en-US"/>
              </w:rPr>
              <w:t>, media społecznościowe)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, wydarzenia sportowe etc.</w:t>
            </w:r>
          </w:p>
        </w:tc>
      </w:tr>
      <w:tr w:rsidR="00505FE4" w:rsidRPr="00B300CC" w14:paraId="2160E2B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2DDC87A" w14:textId="77777777" w:rsidR="00505FE4" w:rsidRPr="00B300CC" w:rsidRDefault="00505FE4" w:rsidP="00F77DC4">
            <w:pPr>
              <w:pStyle w:val="Nagwek1"/>
              <w:rPr>
                <w:szCs w:val="24"/>
              </w:rPr>
            </w:pPr>
            <w:r w:rsidRPr="00B300CC">
              <w:rPr>
                <w:szCs w:val="24"/>
              </w:rPr>
              <w:t>Laboratorium</w:t>
            </w:r>
          </w:p>
        </w:tc>
      </w:tr>
      <w:tr w:rsidR="00505FE4" w:rsidRPr="00B300CC" w14:paraId="6BE2383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E72E26" w14:textId="77777777" w:rsidR="00505FE4" w:rsidRPr="00B300CC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B300CC" w14:paraId="0163CA3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92F8E8" w14:textId="77777777" w:rsidR="00505FE4" w:rsidRPr="00B300CC" w:rsidRDefault="00505FE4" w:rsidP="00F77DC4">
            <w:pPr>
              <w:pStyle w:val="Nagwek1"/>
              <w:rPr>
                <w:szCs w:val="24"/>
              </w:rPr>
            </w:pPr>
            <w:r w:rsidRPr="00B300CC">
              <w:rPr>
                <w:szCs w:val="24"/>
              </w:rPr>
              <w:t>Projekt</w:t>
            </w:r>
          </w:p>
        </w:tc>
      </w:tr>
      <w:tr w:rsidR="00505FE4" w:rsidRPr="00B300CC" w14:paraId="786B48E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C50F246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B300CC" w14:paraId="0E8179E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6D90429" w14:textId="77777777" w:rsidR="00505FE4" w:rsidRPr="00B300CC" w:rsidRDefault="00505FE4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B300CC" w14:paraId="6BD823FC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2F5B8E" w14:textId="77777777" w:rsidR="00505FE4" w:rsidRPr="00B300CC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B300CC" w14:paraId="5EFD61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E96CBC" w14:textId="77777777" w:rsidR="00505FE4" w:rsidRPr="00B300CC" w:rsidRDefault="00505FE4" w:rsidP="00F77DC4">
            <w:pPr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B300CC" w14:paraId="57240B6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965412" w14:textId="77777777" w:rsidR="00505FE4" w:rsidRPr="00B300CC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1CD77373" w14:textId="77777777" w:rsidR="00505FE4" w:rsidRPr="00B300C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B300CC" w14:paraId="67F1F19E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B941" w14:textId="77777777" w:rsidR="00505FE4" w:rsidRPr="00B300C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3A81C" w14:textId="77777777" w:rsidR="003A1168" w:rsidRPr="00B300CC" w:rsidRDefault="003A1168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J. </w:t>
            </w:r>
            <w:proofErr w:type="spellStart"/>
            <w:r w:rsidRPr="00B300CC">
              <w:rPr>
                <w:rFonts w:eastAsia="Aptos"/>
                <w:sz w:val="22"/>
                <w:szCs w:val="22"/>
                <w:lang w:eastAsia="en-US"/>
              </w:rPr>
              <w:t>Baudrillard</w:t>
            </w:r>
            <w:proofErr w:type="spellEnd"/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950839"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>Symulakry</w:t>
            </w:r>
            <w:proofErr w:type="spellEnd"/>
            <w:r w:rsidR="00950839"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 xml:space="preserve"> i symulacje</w:t>
            </w:r>
            <w:r w:rsidR="00950839" w:rsidRPr="00B300CC">
              <w:rPr>
                <w:rFonts w:eastAsia="Aptos"/>
                <w:sz w:val="22"/>
                <w:szCs w:val="22"/>
                <w:lang w:eastAsia="en-US"/>
              </w:rPr>
              <w:t>, Warszawa 2005.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 </w:t>
            </w:r>
          </w:p>
          <w:p w14:paraId="66852E89" w14:textId="77777777" w:rsidR="003A1168" w:rsidRPr="00B300CC" w:rsidRDefault="003A1168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D. de </w:t>
            </w:r>
            <w:proofErr w:type="spellStart"/>
            <w:r w:rsidRPr="00B300CC">
              <w:rPr>
                <w:rFonts w:eastAsia="Aptos"/>
                <w:sz w:val="22"/>
                <w:szCs w:val="22"/>
                <w:lang w:eastAsia="en-US"/>
              </w:rPr>
              <w:t>Kreckhove</w:t>
            </w:r>
            <w:proofErr w:type="spellEnd"/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, </w:t>
            </w:r>
            <w:r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>Powłoka kultury. Odkrywanie nowej elektronicznej rzeczywistości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, Warszawa 2001.</w:t>
            </w:r>
          </w:p>
          <w:p w14:paraId="1E571AFC" w14:textId="77777777" w:rsidR="003A1168" w:rsidRPr="00B300CC" w:rsidRDefault="003A1168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T. </w:t>
            </w:r>
            <w:proofErr w:type="spellStart"/>
            <w:r w:rsidRPr="00B300CC">
              <w:rPr>
                <w:rFonts w:eastAsia="Aptos"/>
                <w:sz w:val="22"/>
                <w:szCs w:val="22"/>
                <w:lang w:eastAsia="en-US"/>
              </w:rPr>
              <w:t>Elsaesser</w:t>
            </w:r>
            <w:proofErr w:type="spellEnd"/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, </w:t>
            </w:r>
            <w:r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>Kino – maszyna myślenia. Refleksje nad kinem epoki cyfrowej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, Gdańsk 2018. </w:t>
            </w:r>
          </w:p>
          <w:p w14:paraId="0EB2E787" w14:textId="77777777" w:rsidR="00950839" w:rsidRPr="00B300CC" w:rsidRDefault="00950839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C. </w:t>
            </w:r>
            <w:proofErr w:type="spellStart"/>
            <w:r w:rsidRPr="00B300CC">
              <w:rPr>
                <w:rFonts w:eastAsia="Aptos"/>
                <w:sz w:val="22"/>
                <w:szCs w:val="22"/>
                <w:lang w:eastAsia="en-US"/>
              </w:rPr>
              <w:t>Geertz</w:t>
            </w:r>
            <w:proofErr w:type="spellEnd"/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, </w:t>
            </w:r>
            <w:r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>Interpretacja kultur: wybrane eseje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, przeł. M. Piechaczek, Kraków 2005 </w:t>
            </w:r>
          </w:p>
          <w:p w14:paraId="0068DF71" w14:textId="77777777" w:rsidR="001F4884" w:rsidRPr="00B300CC" w:rsidRDefault="001F4884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H. Jenkins, </w:t>
            </w:r>
            <w:r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>Kultura konwergencji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, Warszawa 2008. </w:t>
            </w:r>
          </w:p>
          <w:p w14:paraId="5250AAC5" w14:textId="77777777" w:rsidR="001F4884" w:rsidRPr="00B300CC" w:rsidRDefault="003A1168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M. </w:t>
            </w:r>
            <w:proofErr w:type="spellStart"/>
            <w:r w:rsidRPr="00B300CC">
              <w:rPr>
                <w:rFonts w:eastAsia="Aptos"/>
                <w:sz w:val="22"/>
                <w:szCs w:val="22"/>
                <w:lang w:eastAsia="en-US"/>
              </w:rPr>
              <w:t>McLuhan</w:t>
            </w:r>
            <w:proofErr w:type="spellEnd"/>
            <w:r w:rsidRPr="00B300CC">
              <w:rPr>
                <w:rFonts w:eastAsia="Aptos"/>
                <w:sz w:val="22"/>
                <w:szCs w:val="22"/>
                <w:lang w:eastAsia="en-US"/>
              </w:rPr>
              <w:t>, Zrozumieć media: przedłużenia człowieka, warszawa 2004.</w:t>
            </w:r>
            <w:r w:rsidR="001F4884" w:rsidRPr="00B300CC">
              <w:rPr>
                <w:rFonts w:eastAsia="Aptos"/>
                <w:sz w:val="22"/>
                <w:szCs w:val="22"/>
                <w:lang w:eastAsia="en-US"/>
              </w:rPr>
              <w:t> </w:t>
            </w:r>
          </w:p>
          <w:p w14:paraId="7BB434A9" w14:textId="77777777" w:rsidR="001F4884" w:rsidRPr="00B300CC" w:rsidRDefault="001F4884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 xml:space="preserve">Nowe media w komunikacji społecznej XX wieku, 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red. M. Hopfinger,</w:t>
            </w:r>
            <w:r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Warszawa 2002. </w:t>
            </w:r>
          </w:p>
          <w:p w14:paraId="4B55319A" w14:textId="77777777" w:rsidR="001F4884" w:rsidRPr="00B300CC" w:rsidRDefault="001F4884" w:rsidP="00950839">
            <w:pPr>
              <w:rPr>
                <w:rFonts w:eastAsia="Aptos"/>
                <w:sz w:val="22"/>
                <w:szCs w:val="22"/>
                <w:lang w:eastAsia="en-US"/>
              </w:rPr>
            </w:pPr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D. </w:t>
            </w:r>
            <w:proofErr w:type="spellStart"/>
            <w:r w:rsidRPr="00B300CC">
              <w:rPr>
                <w:rFonts w:eastAsia="Aptos"/>
                <w:sz w:val="22"/>
                <w:szCs w:val="22"/>
                <w:lang w:eastAsia="en-US"/>
              </w:rPr>
              <w:t>Strinati</w:t>
            </w:r>
            <w:proofErr w:type="spellEnd"/>
            <w:r w:rsidRPr="00B300CC">
              <w:rPr>
                <w:rFonts w:eastAsia="Aptos"/>
                <w:sz w:val="22"/>
                <w:szCs w:val="22"/>
                <w:lang w:eastAsia="en-US"/>
              </w:rPr>
              <w:t xml:space="preserve">, </w:t>
            </w:r>
            <w:r w:rsidRPr="00B300CC">
              <w:rPr>
                <w:rFonts w:eastAsia="Aptos"/>
                <w:i/>
                <w:iCs/>
                <w:sz w:val="22"/>
                <w:szCs w:val="22"/>
                <w:lang w:eastAsia="en-US"/>
              </w:rPr>
              <w:t>Wprowadzenie do kultury popularnej</w:t>
            </w:r>
            <w:r w:rsidRPr="00B300CC">
              <w:rPr>
                <w:rFonts w:eastAsia="Aptos"/>
                <w:sz w:val="22"/>
                <w:szCs w:val="22"/>
                <w:lang w:eastAsia="en-US"/>
              </w:rPr>
              <w:t>, Poznań 1998.</w:t>
            </w:r>
          </w:p>
          <w:p w14:paraId="1E5CC4AD" w14:textId="77777777" w:rsidR="00505FE4" w:rsidRPr="00B300CC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B300CC" w14:paraId="6B30D9FE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3342" w14:textId="77777777" w:rsidR="00505FE4" w:rsidRPr="00B300C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E444A" w14:textId="77777777" w:rsidR="00505FE4" w:rsidRPr="00B300CC" w:rsidRDefault="003A1168" w:rsidP="00A0655B">
            <w:pPr>
              <w:ind w:left="72"/>
              <w:rPr>
                <w:sz w:val="22"/>
                <w:szCs w:val="22"/>
              </w:rPr>
            </w:pPr>
            <w:r w:rsidRPr="00B300CC">
              <w:rPr>
                <w:i/>
                <w:iCs/>
                <w:sz w:val="22"/>
                <w:szCs w:val="22"/>
              </w:rPr>
              <w:t>Estetyka wirtualności</w:t>
            </w:r>
            <w:r w:rsidRPr="00B300CC">
              <w:rPr>
                <w:sz w:val="22"/>
                <w:szCs w:val="22"/>
              </w:rPr>
              <w:t>, red. M. Ostrowicki, Kraków 2005.</w:t>
            </w:r>
          </w:p>
          <w:p w14:paraId="39BEB881" w14:textId="77777777" w:rsidR="003A1168" w:rsidRPr="00B300CC" w:rsidRDefault="003A1168" w:rsidP="003A1168">
            <w:pPr>
              <w:ind w:left="72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 xml:space="preserve">W. Godzic, </w:t>
            </w:r>
            <w:r w:rsidRPr="00B300CC">
              <w:rPr>
                <w:i/>
                <w:iCs/>
                <w:sz w:val="22"/>
                <w:szCs w:val="22"/>
              </w:rPr>
              <w:t>Oglądanie i inne przyjemności kultury popularnej</w:t>
            </w:r>
            <w:r w:rsidRPr="00B300CC">
              <w:rPr>
                <w:sz w:val="22"/>
                <w:szCs w:val="22"/>
              </w:rPr>
              <w:t>, Kraków 1996.</w:t>
            </w:r>
          </w:p>
          <w:p w14:paraId="64B8FCCF" w14:textId="77777777" w:rsidR="00950839" w:rsidRPr="00B300CC" w:rsidRDefault="00950839" w:rsidP="003A1168">
            <w:pPr>
              <w:ind w:left="72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M. Kłosiński, Hermeneutyka gier wideo, Warszawa 2018.</w:t>
            </w:r>
          </w:p>
          <w:p w14:paraId="27C78A23" w14:textId="77777777" w:rsidR="00950839" w:rsidRPr="00B300CC" w:rsidRDefault="00950839" w:rsidP="003A1168">
            <w:pPr>
              <w:ind w:left="72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P. Kubiński, Gry wideo. Zarys problematyki, Warszawa 2016.</w:t>
            </w:r>
          </w:p>
          <w:p w14:paraId="2D0B1AA3" w14:textId="77777777" w:rsidR="003A1168" w:rsidRPr="00B300CC" w:rsidRDefault="003A1168" w:rsidP="003A1168">
            <w:pPr>
              <w:ind w:left="72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 xml:space="preserve">M. Majorek, </w:t>
            </w:r>
            <w:r w:rsidRPr="00B300CC">
              <w:rPr>
                <w:i/>
                <w:iCs/>
                <w:sz w:val="22"/>
                <w:szCs w:val="22"/>
              </w:rPr>
              <w:t>Kod YouTube. Od kultury partycypacji do kultury kreatywności</w:t>
            </w:r>
            <w:r w:rsidRPr="00B300CC">
              <w:rPr>
                <w:sz w:val="22"/>
                <w:szCs w:val="22"/>
              </w:rPr>
              <w:t>, Kraków 2015.</w:t>
            </w:r>
          </w:p>
          <w:p w14:paraId="1E09A25A" w14:textId="77777777" w:rsidR="003A1168" w:rsidRPr="00B300CC" w:rsidRDefault="003A1168" w:rsidP="003A1168">
            <w:pPr>
              <w:ind w:left="72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 xml:space="preserve">P. Zawojski, </w:t>
            </w:r>
            <w:r w:rsidRPr="00B300CC">
              <w:rPr>
                <w:i/>
                <w:iCs/>
                <w:sz w:val="22"/>
                <w:szCs w:val="22"/>
              </w:rPr>
              <w:t>Sztuka obrazu i obrazowania w epoce nowych mediów</w:t>
            </w:r>
            <w:r w:rsidRPr="00B300CC">
              <w:rPr>
                <w:sz w:val="22"/>
                <w:szCs w:val="22"/>
              </w:rPr>
              <w:t>, Warszawa 2012.</w:t>
            </w:r>
          </w:p>
          <w:p w14:paraId="72A626F1" w14:textId="77777777" w:rsidR="003A1168" w:rsidRPr="00B300CC" w:rsidRDefault="003A1168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B300CC" w14:paraId="514D11F7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DB96" w14:textId="77777777" w:rsidR="00505FE4" w:rsidRPr="00B300CC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B300C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FDC24" w14:textId="77777777" w:rsidR="00505FE4" w:rsidRPr="00B300CC" w:rsidRDefault="00950839" w:rsidP="00A0655B">
            <w:pPr>
              <w:ind w:left="72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Wykład problemowo-konwersatoryjny; analiza tekstów z dyskusją/ analiza zdarzeń krytycznych (przypadków) / prezentacja multimedialna </w:t>
            </w:r>
          </w:p>
        </w:tc>
      </w:tr>
      <w:tr w:rsidR="00505FE4" w:rsidRPr="00B300CC" w14:paraId="4FA356AB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B7161D" w14:textId="77777777" w:rsidR="00505FE4" w:rsidRPr="00B300C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800CB" w14:textId="77777777" w:rsidR="00505FE4" w:rsidRPr="00B300CC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4840BFAD" w14:textId="77777777" w:rsidR="00505FE4" w:rsidRPr="00B300CC" w:rsidRDefault="00505FE4" w:rsidP="00505FE4">
      <w:pPr>
        <w:rPr>
          <w:sz w:val="22"/>
          <w:szCs w:val="22"/>
        </w:rPr>
      </w:pPr>
      <w:r w:rsidRPr="00B300CC">
        <w:rPr>
          <w:sz w:val="22"/>
          <w:szCs w:val="22"/>
        </w:rPr>
        <w:t>* Literatura może być zmieniona po akceptacji Dyrektora Instytutu</w:t>
      </w:r>
    </w:p>
    <w:p w14:paraId="77063CB7" w14:textId="77777777" w:rsidR="00505FE4" w:rsidRPr="00B300CC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B300CC" w14:paraId="68B7D71C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55435C3" w14:textId="77777777" w:rsidR="00505FE4" w:rsidRPr="00B300CC" w:rsidRDefault="00505FE4" w:rsidP="00F77DC4">
            <w:pPr>
              <w:jc w:val="center"/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9F484A" w14:textId="77777777" w:rsidR="00505FE4" w:rsidRPr="00B300CC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5BA51F8A" w14:textId="77777777" w:rsidR="00505FE4" w:rsidRPr="00B300CC" w:rsidRDefault="00505FE4" w:rsidP="00F77DC4">
            <w:pPr>
              <w:jc w:val="center"/>
              <w:rPr>
                <w:sz w:val="18"/>
                <w:szCs w:val="18"/>
              </w:rPr>
            </w:pPr>
            <w:r w:rsidRPr="00B300CC">
              <w:rPr>
                <w:sz w:val="18"/>
                <w:szCs w:val="18"/>
              </w:rPr>
              <w:t>Nr efektu uczenia się/grupy efektów</w:t>
            </w:r>
            <w:r w:rsidRPr="00B300CC">
              <w:rPr>
                <w:sz w:val="18"/>
                <w:szCs w:val="18"/>
              </w:rPr>
              <w:br/>
            </w:r>
          </w:p>
        </w:tc>
      </w:tr>
      <w:tr w:rsidR="00505FE4" w:rsidRPr="00B300CC" w14:paraId="05DC7B64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42F2D" w14:textId="77777777" w:rsidR="00505FE4" w:rsidRPr="00B300CC" w:rsidRDefault="00950839" w:rsidP="00A0655B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Wypowiedzi ustne studentów podczas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52C1AA" w14:textId="77777777" w:rsidR="00505FE4" w:rsidRPr="00B300CC" w:rsidRDefault="00950839" w:rsidP="00A0655B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01-07</w:t>
            </w:r>
          </w:p>
        </w:tc>
      </w:tr>
      <w:tr w:rsidR="00505FE4" w:rsidRPr="00B300CC" w14:paraId="007B13D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5CA1" w14:textId="77777777" w:rsidR="00505FE4" w:rsidRPr="00B300CC" w:rsidRDefault="00950839" w:rsidP="00A0655B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Samodzielna analiza wybranego tekstu kultury przygotowana na koniec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CC7A42" w14:textId="77777777" w:rsidR="00505FE4" w:rsidRPr="00B300CC" w:rsidRDefault="00950839" w:rsidP="00A0655B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01-03; 05-07</w:t>
            </w:r>
          </w:p>
        </w:tc>
      </w:tr>
      <w:tr w:rsidR="00505FE4" w:rsidRPr="00B300CC" w14:paraId="044BC923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CF9E" w14:textId="77777777" w:rsidR="00505FE4" w:rsidRPr="00B300CC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A9B12" w14:textId="77777777" w:rsidR="00505FE4" w:rsidRPr="00B300CC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B300CC" w14:paraId="48723D8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6FF95C" w14:textId="77777777" w:rsidR="00505FE4" w:rsidRPr="00B300CC" w:rsidRDefault="00505FE4" w:rsidP="00F77DC4">
            <w:pPr>
              <w:rPr>
                <w:sz w:val="22"/>
                <w:szCs w:val="22"/>
              </w:rPr>
            </w:pPr>
            <w:r w:rsidRPr="00B300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BE40B8" w14:textId="77777777" w:rsidR="00505FE4" w:rsidRPr="00B300CC" w:rsidRDefault="00950839" w:rsidP="00F77DC4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Obecność i aktywna postawa na zajęciach – 30%</w:t>
            </w:r>
          </w:p>
          <w:p w14:paraId="71C5CE2C" w14:textId="77777777" w:rsidR="00950839" w:rsidRPr="00B300CC" w:rsidRDefault="00950839" w:rsidP="00F77DC4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Pisemna praca zaliczeniowa – 70%</w:t>
            </w:r>
          </w:p>
          <w:p w14:paraId="4C836D70" w14:textId="77777777" w:rsidR="00950839" w:rsidRPr="00B300CC" w:rsidRDefault="00950839" w:rsidP="00F77DC4">
            <w:pPr>
              <w:rPr>
                <w:sz w:val="22"/>
                <w:szCs w:val="22"/>
              </w:rPr>
            </w:pPr>
          </w:p>
          <w:p w14:paraId="690A3A7A" w14:textId="77777777" w:rsidR="00950839" w:rsidRPr="00B300CC" w:rsidRDefault="00950839" w:rsidP="00F77DC4">
            <w:pPr>
              <w:rPr>
                <w:sz w:val="22"/>
                <w:szCs w:val="22"/>
              </w:rPr>
            </w:pPr>
            <w:r w:rsidRPr="00B300CC">
              <w:rPr>
                <w:sz w:val="22"/>
                <w:szCs w:val="22"/>
              </w:rPr>
              <w:t>Zaliczenie na ocenę</w:t>
            </w:r>
          </w:p>
        </w:tc>
      </w:tr>
    </w:tbl>
    <w:p w14:paraId="61AF2A66" w14:textId="77777777" w:rsidR="00505FE4" w:rsidRPr="00B300CC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B300CC" w14:paraId="04310645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FA7A67" w14:textId="77777777" w:rsidR="00505FE4" w:rsidRPr="00B300CC" w:rsidRDefault="00505FE4" w:rsidP="00F77DC4">
            <w:pPr>
              <w:jc w:val="center"/>
              <w:rPr>
                <w:b/>
              </w:rPr>
            </w:pPr>
          </w:p>
          <w:p w14:paraId="7F3671BE" w14:textId="77777777" w:rsidR="00505FE4" w:rsidRPr="00B300C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NAKŁAD PRACY STUDENTA</w:t>
            </w:r>
          </w:p>
          <w:p w14:paraId="66B68C4B" w14:textId="77777777" w:rsidR="00505FE4" w:rsidRPr="00B300CC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B300CC" w14:paraId="5CAFFC1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CA438E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58E8B28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87D5EF0" w14:textId="77777777" w:rsidR="00505FE4" w:rsidRPr="00B300CC" w:rsidRDefault="00505FE4" w:rsidP="00F77DC4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B300CC" w14:paraId="4E989033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106B" w14:textId="77777777" w:rsidR="00505FE4" w:rsidRPr="00B300C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CCEF" w14:textId="77777777" w:rsidR="00505FE4" w:rsidRPr="00B300CC" w:rsidRDefault="00505FE4" w:rsidP="00F77DC4">
            <w:pPr>
              <w:jc w:val="center"/>
            </w:pPr>
            <w:r w:rsidRPr="00B300CC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D486" w14:textId="77777777" w:rsidR="00505FE4" w:rsidRPr="00B300CC" w:rsidRDefault="00505FE4" w:rsidP="00F77DC4">
            <w:pPr>
              <w:jc w:val="center"/>
            </w:pPr>
            <w:r w:rsidRPr="00B300CC">
              <w:t xml:space="preserve">W tym zajęcia powiązane </w:t>
            </w:r>
            <w:r w:rsidRPr="00B300CC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7A0181" w14:textId="77777777" w:rsidR="00505FE4" w:rsidRPr="00B300CC" w:rsidRDefault="00505FE4" w:rsidP="00F77DC4">
            <w:pPr>
              <w:jc w:val="center"/>
              <w:rPr>
                <w:color w:val="FF0000"/>
              </w:rPr>
            </w:pPr>
            <w:r w:rsidRPr="00B300CC">
              <w:t>W tym udział w zajęciach przeprowadzanych z wykorzystaniem metod i</w:t>
            </w:r>
            <w:r w:rsidR="00A4490B" w:rsidRPr="00B300CC">
              <w:t> </w:t>
            </w:r>
            <w:r w:rsidRPr="00B300CC">
              <w:t>technik kształcenia na odległość</w:t>
            </w:r>
          </w:p>
        </w:tc>
      </w:tr>
      <w:tr w:rsidR="00505FE4" w:rsidRPr="00B300CC" w14:paraId="477D290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C24D" w14:textId="77777777" w:rsidR="00505FE4" w:rsidRPr="00B300C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F2A4" w14:textId="5141C85E" w:rsidR="00505FE4" w:rsidRPr="00B300CC" w:rsidRDefault="00B300CC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6248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642CA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34B9500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F618" w14:textId="77777777" w:rsidR="00505FE4" w:rsidRPr="00B300C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B68F" w14:textId="63B092BE" w:rsidR="00505FE4" w:rsidRPr="00B300CC" w:rsidRDefault="00B300CC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C80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D5817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7613DA4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2F67" w14:textId="77777777" w:rsidR="00505FE4" w:rsidRPr="00B300CC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B300CC">
              <w:rPr>
                <w:sz w:val="24"/>
                <w:szCs w:val="24"/>
              </w:rPr>
              <w:t>Udział w ćwiczeniach audytoryjnych</w:t>
            </w:r>
            <w:r w:rsidRPr="00B300C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5CDB" w14:textId="2B33B72C" w:rsidR="00505FE4" w:rsidRPr="00B300CC" w:rsidRDefault="00B300CC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209D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A05F9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2D78E2B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BD50" w14:textId="77777777" w:rsidR="00505FE4" w:rsidRPr="00B300C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8DD6" w14:textId="7A06ED58" w:rsidR="00505FE4" w:rsidRPr="00B300CC" w:rsidRDefault="00B300CC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3A9C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653C7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2776C00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7620" w14:textId="77777777" w:rsidR="00505FE4" w:rsidRPr="00B300C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Przygotowanie projektu / eseju / itp.</w:t>
            </w:r>
            <w:r w:rsidRPr="00B300C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75D5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1570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A5834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37837B0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66B2" w14:textId="77777777" w:rsidR="00505FE4" w:rsidRPr="00B300C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7D33" w14:textId="16762ADB" w:rsidR="00505FE4" w:rsidRPr="00B300CC" w:rsidRDefault="00B300CC" w:rsidP="00A0655B">
            <w:pPr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F2C1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5BF2A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7E8FD66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CF42" w14:textId="77777777" w:rsidR="00505FE4" w:rsidRPr="00B300C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488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8CF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617E7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764A131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07CF" w14:textId="77777777" w:rsidR="00505FE4" w:rsidRPr="00B300C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85EA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2346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DEFEC" w14:textId="77777777" w:rsidR="00505FE4" w:rsidRPr="00B300C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0A0CA61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2C69" w14:textId="77777777" w:rsidR="00505FE4" w:rsidRPr="00B300C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68C6" w14:textId="71D3B94D" w:rsidR="00505FE4" w:rsidRPr="00B300CC" w:rsidRDefault="00B300CC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4958" w14:textId="77777777" w:rsidR="00505FE4" w:rsidRPr="00B300C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AB7DE" w14:textId="77777777" w:rsidR="00505FE4" w:rsidRPr="00B300C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6871851B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C0C5B" w14:textId="77777777" w:rsidR="00505FE4" w:rsidRPr="00B300CC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A82D6A6" w14:textId="6B038F83" w:rsidR="00505FE4" w:rsidRPr="00B300CC" w:rsidRDefault="00B300CC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B300CC" w14:paraId="0352AF6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C3EBD" w14:textId="77777777" w:rsidR="00505FE4" w:rsidRPr="00B300CC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300C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ECFC201" w14:textId="761F091D" w:rsidR="00505FE4" w:rsidRPr="00B300CC" w:rsidRDefault="00B300CC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300CC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B300CC" w14:paraId="130B2F7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FD2D2" w14:textId="77777777" w:rsidR="00505FE4" w:rsidRPr="00B300C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B300C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DE771F2" w14:textId="77777777" w:rsidR="00505FE4" w:rsidRPr="00B300C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B300CC" w14:paraId="07A6962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F2917A4" w14:textId="77777777" w:rsidR="00505FE4" w:rsidRPr="00B300CC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300C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67CAA85" w14:textId="4975C3AE" w:rsidR="00505FE4" w:rsidRPr="00B300CC" w:rsidRDefault="00B300CC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300CC">
              <w:rPr>
                <w:b/>
                <w:bCs/>
                <w:sz w:val="24"/>
                <w:szCs w:val="24"/>
              </w:rPr>
              <w:t>1,2 ECTS</w:t>
            </w:r>
          </w:p>
        </w:tc>
      </w:tr>
    </w:tbl>
    <w:p w14:paraId="1CDADD83" w14:textId="77777777" w:rsidR="00DB50E0" w:rsidRPr="00B300CC" w:rsidRDefault="00DB50E0" w:rsidP="00505FE4"/>
    <w:sectPr w:rsidR="00DB50E0" w:rsidRPr="00B300CC" w:rsidSect="006369D6">
      <w:footerReference w:type="even" r:id="rId9"/>
      <w:footerReference w:type="default" r:id="rId10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7EE62" w14:textId="77777777" w:rsidR="00B300CC" w:rsidRDefault="00B300CC" w:rsidP="00505FE4">
      <w:r>
        <w:separator/>
      </w:r>
    </w:p>
  </w:endnote>
  <w:endnote w:type="continuationSeparator" w:id="0">
    <w:p w14:paraId="2B8F5646" w14:textId="77777777" w:rsidR="00B300CC" w:rsidRDefault="00B300C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ADA5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4740A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C384C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B487BD2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074ED2" w14:textId="77777777" w:rsidR="00B300CC" w:rsidRDefault="00B300CC" w:rsidP="00505FE4">
      <w:r>
        <w:separator/>
      </w:r>
    </w:p>
  </w:footnote>
  <w:footnote w:type="continuationSeparator" w:id="0">
    <w:p w14:paraId="0F190D12" w14:textId="77777777" w:rsidR="00B300CC" w:rsidRDefault="00B300CC" w:rsidP="00505FE4">
      <w:r>
        <w:continuationSeparator/>
      </w:r>
    </w:p>
  </w:footnote>
  <w:footnote w:id="1">
    <w:p w14:paraId="1D2FD981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CC"/>
    <w:rsid w:val="001D4506"/>
    <w:rsid w:val="001E713D"/>
    <w:rsid w:val="001F4884"/>
    <w:rsid w:val="002A7236"/>
    <w:rsid w:val="00306A44"/>
    <w:rsid w:val="003524C1"/>
    <w:rsid w:val="003A1168"/>
    <w:rsid w:val="00505FE4"/>
    <w:rsid w:val="006369D6"/>
    <w:rsid w:val="008A2D5A"/>
    <w:rsid w:val="009123EA"/>
    <w:rsid w:val="009370E0"/>
    <w:rsid w:val="00950839"/>
    <w:rsid w:val="00A0655B"/>
    <w:rsid w:val="00A07520"/>
    <w:rsid w:val="00A4490B"/>
    <w:rsid w:val="00A76604"/>
    <w:rsid w:val="00B118DD"/>
    <w:rsid w:val="00B300CC"/>
    <w:rsid w:val="00C12821"/>
    <w:rsid w:val="00C344A6"/>
    <w:rsid w:val="00DB50E0"/>
    <w:rsid w:val="00FB7B63"/>
    <w:rsid w:val="00FC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D5BA8"/>
  <w15:chartTrackingRefBased/>
  <w15:docId w15:val="{7ED691E4-57AE-4BBB-941F-489278FFF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869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3</cp:revision>
  <cp:lastPrinted>2023-12-05T12:20:00Z</cp:lastPrinted>
  <dcterms:created xsi:type="dcterms:W3CDTF">2024-07-16T07:08:00Z</dcterms:created>
  <dcterms:modified xsi:type="dcterms:W3CDTF">2024-08-21T14:53:00Z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